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EB" w:rsidRDefault="006A64EB" w:rsidP="006A64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b/>
          <w:color w:val="000000"/>
          <w:sz w:val="28"/>
          <w:szCs w:val="28"/>
        </w:rPr>
        <w:t>Когда следует обратиться за помощью к детскому логопеду</w:t>
      </w:r>
    </w:p>
    <w:p w:rsidR="00C46CA9" w:rsidRDefault="00C46CA9" w:rsidP="006A64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6CA9" w:rsidRDefault="00C46CA9" w:rsidP="00C46C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 Т.А. Ксенофонтова</w:t>
      </w:r>
    </w:p>
    <w:p w:rsidR="00C46CA9" w:rsidRPr="00CA003F" w:rsidRDefault="00C46CA9" w:rsidP="006A64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4EB" w:rsidRPr="00CA003F" w:rsidRDefault="006A64EB" w:rsidP="006A64E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64EB" w:rsidRPr="00CA003F" w:rsidRDefault="006A64EB" w:rsidP="006A64EB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6A64EB" w:rsidRPr="00CA003F" w:rsidRDefault="006A64EB" w:rsidP="006A64EB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6A64EB" w:rsidRPr="00CA003F" w:rsidRDefault="006A64EB" w:rsidP="006A64EB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Когда же действительно стоит к нему обратиться и чем он может быть полезен ребенку без явных нарушений?</w:t>
      </w:r>
    </w:p>
    <w:p w:rsidR="006A64EB" w:rsidRPr="00CA003F" w:rsidRDefault="006A64EB" w:rsidP="006A64EB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6A64EB" w:rsidRPr="00CA003F" w:rsidRDefault="006A64EB" w:rsidP="006A64EB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На что же обратить внимание у своего ребенка:</w:t>
      </w:r>
    </w:p>
    <w:p w:rsidR="006A64EB" w:rsidRPr="00CA003F" w:rsidRDefault="006A64EB" w:rsidP="006A64EB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b/>
          <w:color w:val="000000"/>
          <w:sz w:val="28"/>
          <w:szCs w:val="28"/>
        </w:rPr>
        <w:t>если в 3-3,5 года</w:t>
      </w:r>
    </w:p>
    <w:p w:rsidR="006A64EB" w:rsidRPr="00CA003F" w:rsidRDefault="006A64EB" w:rsidP="006A64EB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ребенок произносит только отдельные слова и совсем не строит фразы и предложения;</w:t>
      </w:r>
    </w:p>
    <w:p w:rsidR="006A64EB" w:rsidRPr="00CA003F" w:rsidRDefault="006A64EB" w:rsidP="006A64EB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в его речи полностью отсутствуют союзы и местоимения;</w:t>
      </w:r>
    </w:p>
    <w:p w:rsidR="006A64EB" w:rsidRPr="00CA003F" w:rsidRDefault="006A64EB" w:rsidP="006A64EB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он не повторяет за Вами слова,</w:t>
      </w:r>
    </w:p>
    <w:p w:rsidR="006A64EB" w:rsidRPr="00CA003F" w:rsidRDefault="006A64EB" w:rsidP="006A64EB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или Вы совсем не понимаете его речь (при этом искаженное произношение шипящих и звонких согласных (</w:t>
      </w:r>
      <w:proofErr w:type="spellStart"/>
      <w:proofErr w:type="gramStart"/>
      <w:r w:rsidRPr="00CA003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CA003F">
        <w:rPr>
          <w:rFonts w:ascii="Times New Roman" w:hAnsi="Times New Roman" w:cs="Times New Roman"/>
          <w:color w:val="000000"/>
          <w:sz w:val="28"/>
          <w:szCs w:val="28"/>
        </w:rPr>
        <w:t>, л) звуков является нормой);</w:t>
      </w:r>
    </w:p>
    <w:p w:rsidR="006A64EB" w:rsidRPr="00CA003F" w:rsidRDefault="006A64EB" w:rsidP="006A64EB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b/>
          <w:color w:val="000000"/>
          <w:sz w:val="28"/>
          <w:szCs w:val="28"/>
        </w:rPr>
        <w:t>если в 4 года</w:t>
      </w:r>
    </w:p>
    <w:p w:rsidR="006A64EB" w:rsidRPr="00CA003F" w:rsidRDefault="006A64EB" w:rsidP="006A64EB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у ребенка очень скудный словарный запас (в норме – около 2000 слов),</w:t>
      </w:r>
    </w:p>
    <w:p w:rsidR="006A64EB" w:rsidRPr="00CA003F" w:rsidRDefault="006A64EB" w:rsidP="006A64EB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6A64EB" w:rsidRPr="00CA003F" w:rsidRDefault="006A64EB" w:rsidP="006A64EB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b/>
          <w:color w:val="000000"/>
          <w:sz w:val="28"/>
          <w:szCs w:val="28"/>
        </w:rPr>
        <w:t>если в 5-6 лет</w:t>
      </w:r>
    </w:p>
    <w:p w:rsidR="006A64EB" w:rsidRPr="00CA003F" w:rsidRDefault="006A64EB" w:rsidP="006A64EB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еще есть проблемы со звукопроизношением, в т.ч. с сонорными согласными (звуками «</w:t>
      </w:r>
      <w:proofErr w:type="spellStart"/>
      <w:r w:rsidRPr="00CA003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CA003F">
        <w:rPr>
          <w:rFonts w:ascii="Times New Roman" w:hAnsi="Times New Roman" w:cs="Times New Roman"/>
          <w:color w:val="000000"/>
          <w:sz w:val="28"/>
          <w:szCs w:val="28"/>
        </w:rPr>
        <w:t>» и «л»);</w:t>
      </w:r>
    </w:p>
    <w:p w:rsidR="006A64EB" w:rsidRPr="00CA003F" w:rsidRDefault="006A64EB" w:rsidP="006A64EB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ребенок не способен описать своими словами сюжет на картинке,</w:t>
      </w:r>
    </w:p>
    <w:p w:rsidR="006A64EB" w:rsidRPr="00CA003F" w:rsidRDefault="006A64EB" w:rsidP="006A64EB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6A64EB" w:rsidRPr="00CA003F" w:rsidRDefault="006A64EB" w:rsidP="006A64EB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6A64EB" w:rsidRPr="00CA003F" w:rsidRDefault="006A64EB" w:rsidP="006A64EB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64EB" w:rsidRPr="00CA003F" w:rsidRDefault="006A64EB" w:rsidP="006A64EB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b/>
          <w:color w:val="000000"/>
          <w:sz w:val="28"/>
          <w:szCs w:val="28"/>
        </w:rPr>
        <w:t>Детский логопед поможет:</w:t>
      </w:r>
    </w:p>
    <w:p w:rsidR="006A64EB" w:rsidRPr="00CA003F" w:rsidRDefault="006A64EB" w:rsidP="006A64EB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скорректировать произношение. В частности, детский логопед исправит проблемы с так называемыми «</w:t>
      </w:r>
      <w:proofErr w:type="spellStart"/>
      <w:r w:rsidRPr="00CA003F">
        <w:rPr>
          <w:rFonts w:ascii="Times New Roman" w:hAnsi="Times New Roman" w:cs="Times New Roman"/>
          <w:color w:val="000000"/>
          <w:sz w:val="28"/>
          <w:szCs w:val="28"/>
        </w:rPr>
        <w:t>вибрантами</w:t>
      </w:r>
      <w:proofErr w:type="spellEnd"/>
      <w:r w:rsidRPr="00CA003F">
        <w:rPr>
          <w:rFonts w:ascii="Times New Roman" w:hAnsi="Times New Roman" w:cs="Times New Roman"/>
          <w:color w:val="000000"/>
          <w:sz w:val="28"/>
          <w:szCs w:val="28"/>
        </w:rPr>
        <w:t>» – твердой и мягкой «</w:t>
      </w:r>
      <w:proofErr w:type="spellStart"/>
      <w:r w:rsidRPr="00CA003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 w:rsidRPr="00CA003F">
        <w:rPr>
          <w:rFonts w:ascii="Times New Roman" w:hAnsi="Times New Roman" w:cs="Times New Roman"/>
          <w:color w:val="000000"/>
          <w:sz w:val="28"/>
          <w:szCs w:val="28"/>
        </w:rPr>
        <w:t>баттаризм</w:t>
      </w:r>
      <w:proofErr w:type="spellEnd"/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 (нечеткость произношения, «проглатывание» слов), заикание и другие;</w:t>
      </w:r>
    </w:p>
    <w:p w:rsidR="006A64EB" w:rsidRPr="00CA003F" w:rsidRDefault="006A64EB" w:rsidP="006A64EB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 w:rsidRPr="00CA003F">
        <w:rPr>
          <w:rFonts w:ascii="Times New Roman" w:hAnsi="Times New Roman" w:cs="Times New Roman"/>
          <w:color w:val="000000"/>
          <w:sz w:val="28"/>
          <w:szCs w:val="28"/>
        </w:rPr>
        <w:t>дислексии</w:t>
      </w:r>
      <w:proofErr w:type="spellEnd"/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 (неспособность к чтению) или </w:t>
      </w:r>
      <w:proofErr w:type="spellStart"/>
      <w:r w:rsidRPr="00CA003F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 (к письму), вовремя направив ребенка </w:t>
      </w:r>
      <w:proofErr w:type="gramStart"/>
      <w:r w:rsidRPr="00CA003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специалисту;</w:t>
      </w:r>
    </w:p>
    <w:p w:rsidR="006A64EB" w:rsidRPr="00CA003F" w:rsidRDefault="006A64EB" w:rsidP="006A64EB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занятия, направленные на общее развитие речи, как групповые, так и индивидуальные.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Также подобные занятия проводит детский логопед в поликлинике или специальном центре, и их не лишним будет посетить </w:t>
      </w:r>
      <w:proofErr w:type="gramStart"/>
      <w:r w:rsidRPr="00CA003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 любом случае.</w:t>
      </w:r>
    </w:p>
    <w:p w:rsidR="006A64EB" w:rsidRPr="00CA003F" w:rsidRDefault="006A64EB" w:rsidP="006A64EB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03F">
        <w:rPr>
          <w:rFonts w:ascii="Times New Roman" w:hAnsi="Times New Roman" w:cs="Times New Roman"/>
          <w:sz w:val="28"/>
          <w:szCs w:val="28"/>
        </w:rPr>
        <w:br/>
      </w:r>
    </w:p>
    <w:sectPr w:rsidR="006A64EB" w:rsidRPr="00CA003F" w:rsidSect="0046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4EB"/>
    <w:rsid w:val="00161B33"/>
    <w:rsid w:val="00463D13"/>
    <w:rsid w:val="006A64EB"/>
    <w:rsid w:val="00811684"/>
    <w:rsid w:val="00C46CA9"/>
    <w:rsid w:val="00EB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EB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64E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6A64EB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Usde</dc:creator>
  <cp:lastModifiedBy>Usde</cp:lastModifiedBy>
  <cp:revision>3</cp:revision>
  <dcterms:created xsi:type="dcterms:W3CDTF">2017-05-02T05:39:00Z</dcterms:created>
  <dcterms:modified xsi:type="dcterms:W3CDTF">2017-05-02T05:45:00Z</dcterms:modified>
</cp:coreProperties>
</file>